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eastAsiaTheme="majorEastAsia" w:hAnsi="Arial" w:cs="Arial"/>
          <w:caps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:rsidTr="00444299">
            <w:trPr>
              <w:trHeight w:val="2880"/>
              <w:jc w:val="center"/>
            </w:trPr>
            <w:tc>
              <w:tcPr>
                <w:tcW w:w="5000" w:type="pct"/>
              </w:tcPr>
              <w:p w:rsidR="00261DCE" w:rsidRPr="00261DCE" w:rsidRDefault="00261DCE" w:rsidP="00C25983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  <w:p w:rsidR="00261DCE" w:rsidRPr="00261DCE" w:rsidRDefault="00261DCE" w:rsidP="00BD028D">
                <w:pPr>
                  <w:tabs>
                    <w:tab w:val="left" w:pos="2392"/>
                  </w:tabs>
                  <w:spacing w:line="240" w:lineRule="auto"/>
                  <w:rPr>
                    <w:rFonts w:ascii="Arial" w:eastAsia="Calibri" w:hAnsi="Arial" w:cs="Arial"/>
                    <w:b/>
                    <w:lang w:val="en-US"/>
                  </w:rPr>
                </w:pPr>
              </w:p>
              <w:p w:rsidR="00261DCE" w:rsidRPr="00261DCE" w:rsidRDefault="00BD028D" w:rsidP="00261DCE">
                <w:pPr>
                  <w:tabs>
                    <w:tab w:val="left" w:pos="2392"/>
                  </w:tabs>
                  <w:spacing w:line="240" w:lineRule="auto"/>
                  <w:rPr>
                    <w:rFonts w:ascii="Arial" w:eastAsia="Calibri" w:hAnsi="Arial" w:cs="Arial"/>
                    <w:b/>
                    <w:lang w:val="en-US"/>
                  </w:rPr>
                </w:pPr>
                <w:r>
                  <w:rPr>
                    <w:rFonts w:ascii="Arial" w:hAnsi="Arial" w:cs="Arial"/>
                    <w:b/>
                    <w:noProof/>
                    <w:lang w:eastAsia="en-ZA"/>
                  </w:rPr>
                  <w:drawing>
                    <wp:inline distT="0" distB="0" distL="0" distR="0" wp14:anchorId="19558B0C" wp14:editId="01C40FA0">
                      <wp:extent cx="2780030" cy="1688465"/>
                      <wp:effectExtent l="0" t="0" r="1270" b="698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0030" cy="16884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051A0" w:rsidRDefault="00E046B8" w:rsidP="00E046B8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  <w:r w:rsidRPr="0017157D"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 xml:space="preserve">Ref.: </w:t>
                </w: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15/8</w:t>
                </w:r>
                <w:r w:rsidR="00366C3E"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/1/5</w:t>
                </w:r>
              </w:p>
              <w:p w:rsidR="009051A0" w:rsidRPr="009051A0" w:rsidRDefault="009051A0" w:rsidP="00E046B8">
                <w:pPr>
                  <w:pStyle w:val="NoSpacing"/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F666AD" w:rsidRDefault="00BD028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  <w:r w:rsidRPr="00CB38C0">
                  <w:rPr>
                    <w:rFonts w:ascii="Arial" w:hAnsi="Arial" w:cs="Arial"/>
                    <w:noProof/>
                    <w:lang w:eastAsia="en-ZA"/>
                  </w:rPr>
                  <w:drawing>
                    <wp:anchor distT="0" distB="0" distL="114300" distR="114300" simplePos="0" relativeHeight="251659264" behindDoc="0" locked="0" layoutInCell="1" allowOverlap="1" wp14:anchorId="59980C72" wp14:editId="39224869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846455</wp:posOffset>
                      </wp:positionV>
                      <wp:extent cx="2606675" cy="1049020"/>
                      <wp:effectExtent l="0" t="0" r="0" b="0"/>
                      <wp:wrapSquare wrapText="bothSides"/>
                      <wp:docPr id="1" name="Picture 1" descr="White FSCA Logo Black With Writing Transparent Background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hite FSCA Logo Black With Writing Transparent Background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50" t="25328" r="16273" b="2567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6675" cy="1049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BD028D" w:rsidRPr="00484CED" w:rsidRDefault="00BD028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61DCE" w:rsidRPr="00261DCE" w:rsidRDefault="00261DCE" w:rsidP="00261DCE">
                <w:pPr>
                  <w:tabs>
                    <w:tab w:val="left" w:pos="2392"/>
                  </w:tabs>
                  <w:spacing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 xml:space="preserve">DRAFT </w:t>
                </w:r>
                <w:r w:rsidR="005D7F57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JOINT</w:t>
                </w: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 xml:space="preserve"> STANDARD</w:t>
                </w:r>
              </w:p>
              <w:p w:rsidR="00E55478" w:rsidRPr="00E55478" w:rsidRDefault="00E55478" w:rsidP="00E55478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 w:rsidRPr="00E55478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Joint Standard </w:t>
                </w:r>
                <w:r w:rsidR="00366C3E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X</w:t>
                </w:r>
                <w:bookmarkStart w:id="0" w:name="_GoBack"/>
                <w:bookmarkEnd w:id="0"/>
                <w:r w:rsidRPr="00E55478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 of 2019</w:t>
                </w:r>
              </w:p>
              <w:p w:rsidR="00F666AD" w:rsidRPr="00261DCE" w:rsidRDefault="00E55478" w:rsidP="00E55478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  <w:r w:rsidRPr="00E55478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Fitness and Propriety of Significant Owners</w:t>
                </w:r>
              </w:p>
            </w:tc>
          </w:tr>
          <w:tr w:rsidR="00F666AD" w:rsidRPr="00484CED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:rsidR="00444299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p w:rsidR="004211E1" w:rsidRDefault="004211E1" w:rsidP="004211E1">
          <w:pPr>
            <w:pStyle w:val="TableParagraph"/>
            <w:ind w:right="446"/>
            <w:jc w:val="center"/>
            <w:rPr>
              <w:rFonts w:eastAsia="Times New Roman" w:cstheme="minorHAnsi"/>
              <w:b/>
              <w:bCs/>
              <w:sz w:val="24"/>
              <w:szCs w:val="24"/>
            </w:rPr>
          </w:pPr>
        </w:p>
        <w:p w:rsidR="004211E1" w:rsidRDefault="004211E1" w:rsidP="004211E1">
          <w:pPr>
            <w:pStyle w:val="TableParagraph"/>
            <w:ind w:right="446"/>
            <w:jc w:val="center"/>
            <w:rPr>
              <w:rFonts w:eastAsia="Times New Roman" w:cstheme="minorHAnsi"/>
              <w:b/>
              <w:bCs/>
              <w:sz w:val="24"/>
              <w:szCs w:val="24"/>
            </w:rPr>
          </w:pPr>
        </w:p>
        <w:p w:rsidR="004211E1" w:rsidRDefault="004211E1" w:rsidP="000330F0">
          <w:pPr>
            <w:pStyle w:val="TableParagraph"/>
            <w:ind w:right="446"/>
            <w:rPr>
              <w:rFonts w:eastAsia="Times New Roman" w:cstheme="minorHAnsi"/>
              <w:b/>
              <w:bCs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:rsidTr="004211E1">
            <w:tc>
              <w:tcPr>
                <w:tcW w:w="9576" w:type="dxa"/>
              </w:tcPr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INSTRUCTIONS</w:t>
                </w: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the following instructions for filling in the template:</w:t>
                </w: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purposes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draft</w:t>
                </w:r>
                <w:r w:rsidR="00EB5FC9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5D7F57">
                  <w:rPr>
                    <w:rFonts w:ascii="Arial" w:eastAsia="Times New Roman" w:hAnsi="Arial" w:cs="Arial"/>
                    <w:sz w:val="24"/>
                    <w:szCs w:val="24"/>
                  </w:rPr>
                  <w:t>Joint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Standard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. </w:t>
                </w:r>
              </w:p>
              <w:p w:rsidR="000E0430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use Section </w:t>
                </w:r>
                <w:r w:rsidR="002F406D">
                  <w:rPr>
                    <w:rFonts w:ascii="Arial" w:eastAsia="Times New Roman" w:hAnsi="Arial" w:cs="Arial"/>
                    <w:sz w:val="24"/>
                    <w:szCs w:val="24"/>
                  </w:rPr>
                  <w:t>B2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. </w:t>
                </w:r>
              </w:p>
              <w:p w:rsidR="0053327F" w:rsidRDefault="0053327F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 may insert extra rows to provide comments on sub-paragraphs or sub-items</w:t>
                </w:r>
              </w:p>
              <w:p w:rsidR="00BD028D" w:rsidRDefault="00EB5FC9" w:rsidP="00E55478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d template, in Word Format, to</w:t>
                </w:r>
                <w:proofErr w:type="gram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:</w:t>
                </w:r>
                <w:proofErr w:type="gramEnd"/>
                <w:r w:rsidR="00366C3E"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w:r>
                <w:hyperlink r:id="rId12" w:history="1">
                  <w:r w:rsidR="00366C3E" w:rsidRPr="001C570A"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</w:rPr>
                    <w:t>PA-Standards@resbank.co.za</w:t>
                  </w:r>
                </w:hyperlink>
                <w:r w:rsidR="00366C3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on or before </w:t>
                </w:r>
                <w:r w:rsidR="00366C3E" w:rsidRPr="00366C3E"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</w:rPr>
                  <w:t>4 September 2019</w:t>
                </w:r>
                <w:r w:rsidR="0046370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. </w:t>
                </w:r>
              </w:p>
              <w:p w:rsidR="00EB5FC9" w:rsidRDefault="00EB5FC9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A96E17" w:rsidP="005D7F57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 or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s or any late </w:t>
                </w:r>
                <w:r w:rsidR="00B86A4B">
                  <w:rPr>
                    <w:rFonts w:ascii="Arial" w:eastAsia="Times New Roman" w:hAnsi="Arial" w:cs="Arial"/>
                    <w:sz w:val="24"/>
                    <w:szCs w:val="24"/>
                  </w:rPr>
                  <w:t>submissions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</w:t>
                </w:r>
                <w:r w:rsidR="005D7F57">
                  <w:rPr>
                    <w:rFonts w:ascii="Arial" w:eastAsia="Times New Roman" w:hAnsi="Arial" w:cs="Arial"/>
                    <w:sz w:val="24"/>
                    <w:szCs w:val="24"/>
                  </w:rPr>
                  <w:t>ies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</w:p>
            </w:tc>
          </w:tr>
        </w:tbl>
        <w:p w:rsidR="00F666AD" w:rsidRPr="00484CED" w:rsidRDefault="00CC41DE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default" r:id="rId13"/>
          <w:footerReference w:type="default" r:id="rId14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</w:pPr>
    </w:p>
    <w:p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DRAFT </w:t>
      </w:r>
      <w:r w:rsidR="005D7F57">
        <w:rPr>
          <w:rFonts w:ascii="Arial" w:eastAsiaTheme="minorHAnsi" w:hAnsi="Arial" w:cs="Arial"/>
          <w:bCs w:val="0"/>
          <w:color w:val="auto"/>
          <w:sz w:val="24"/>
          <w:szCs w:val="24"/>
        </w:rPr>
        <w:t>JOINT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STANDARD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792"/>
        <w:gridCol w:w="2913"/>
        <w:gridCol w:w="11338"/>
      </w:tblGrid>
      <w:tr w:rsidR="00376E82" w:rsidTr="00324987">
        <w:trPr>
          <w:trHeight w:val="307"/>
          <w:tblHeader/>
        </w:trPr>
        <w:tc>
          <w:tcPr>
            <w:tcW w:w="792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376E82" w:rsidRPr="00631204" w:rsidRDefault="005D7F57" w:rsidP="005D7F57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Paragraph 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of the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tandard</w:t>
            </w:r>
          </w:p>
        </w:tc>
        <w:tc>
          <w:tcPr>
            <w:tcW w:w="11338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55478" w:rsidRDefault="00E55478" w:rsidP="00E55478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2F406D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COMMENTS ON STANDARD</w:t>
            </w:r>
          </w:p>
        </w:tc>
      </w:tr>
      <w:tr w:rsidR="00C77CE6" w:rsidTr="00DD4CE3">
        <w:tc>
          <w:tcPr>
            <w:tcW w:w="15043" w:type="dxa"/>
            <w:gridSpan w:val="3"/>
          </w:tcPr>
          <w:p w:rsidR="00C77CE6" w:rsidRPr="002F406D" w:rsidRDefault="00E55478" w:rsidP="00C77CE6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Commencement</w:t>
            </w: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0A1576">
        <w:tc>
          <w:tcPr>
            <w:tcW w:w="15043" w:type="dxa"/>
            <w:gridSpan w:val="3"/>
          </w:tcPr>
          <w:p w:rsidR="00C77CE6" w:rsidRPr="002F406D" w:rsidRDefault="00E55478" w:rsidP="00C77CE6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Legislative authority</w:t>
            </w: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464665">
        <w:tc>
          <w:tcPr>
            <w:tcW w:w="15043" w:type="dxa"/>
            <w:gridSpan w:val="3"/>
          </w:tcPr>
          <w:p w:rsidR="00C77CE6" w:rsidRPr="002F406D" w:rsidRDefault="00E55478" w:rsidP="00E55478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Application</w:t>
            </w:r>
            <w:r w:rsidR="00C77CE6" w:rsidRPr="002F40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:rsidTr="00324987">
        <w:tc>
          <w:tcPr>
            <w:tcW w:w="792" w:type="dxa"/>
          </w:tcPr>
          <w:p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2913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2F406D" w:rsidTr="00071731">
        <w:tc>
          <w:tcPr>
            <w:tcW w:w="15043" w:type="dxa"/>
            <w:gridSpan w:val="3"/>
          </w:tcPr>
          <w:p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Definition and interpretation</w:t>
            </w: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(4)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865002">
        <w:tc>
          <w:tcPr>
            <w:tcW w:w="15043" w:type="dxa"/>
            <w:gridSpan w:val="3"/>
          </w:tcPr>
          <w:p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Roles and responsibilities</w:t>
            </w: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34EF4">
        <w:tc>
          <w:tcPr>
            <w:tcW w:w="15043" w:type="dxa"/>
            <w:gridSpan w:val="3"/>
          </w:tcPr>
          <w:p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Fitness and propriety requirements</w:t>
            </w: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2F406D">
        <w:trPr>
          <w:trHeight w:val="298"/>
        </w:trPr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832C0F">
        <w:tc>
          <w:tcPr>
            <w:tcW w:w="15043" w:type="dxa"/>
            <w:gridSpan w:val="3"/>
          </w:tcPr>
          <w:p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Matters to be considered when assessing fitness and propriety</w:t>
            </w: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4766F9">
        <w:tc>
          <w:tcPr>
            <w:tcW w:w="15043" w:type="dxa"/>
            <w:gridSpan w:val="3"/>
          </w:tcPr>
          <w:p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Standard relating to section 159(1)(b) read with section 158(4) and 158(7) of the Act</w:t>
            </w: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AE2067">
        <w:tc>
          <w:tcPr>
            <w:tcW w:w="15043" w:type="dxa"/>
            <w:gridSpan w:val="3"/>
          </w:tcPr>
          <w:p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Amendment of other regulatory instruments</w:t>
            </w: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:rsidTr="00324987">
        <w:tc>
          <w:tcPr>
            <w:tcW w:w="792" w:type="dxa"/>
          </w:tcPr>
          <w:p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B5FC9" w:rsidRDefault="002F406D" w:rsidP="00E55478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324987" w:rsidRPr="0032498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324987" w:rsidRPr="00324987">
              <w:rPr>
                <w:rFonts w:ascii="Arial" w:hAnsi="Arial" w:cs="Arial"/>
                <w:color w:val="auto"/>
                <w:sz w:val="24"/>
                <w:szCs w:val="24"/>
              </w:rPr>
              <w:tab/>
              <w:t>GENERAL</w:t>
            </w:r>
            <w:r w:rsidR="00E55478">
              <w:rPr>
                <w:rFonts w:ascii="Arial" w:hAnsi="Arial" w:cs="Arial"/>
                <w:color w:val="auto"/>
                <w:sz w:val="24"/>
                <w:szCs w:val="24"/>
              </w:rPr>
              <w:t>COMMENTS</w:t>
            </w:r>
          </w:p>
        </w:tc>
      </w:tr>
      <w:tr w:rsidR="00376E82" w:rsidTr="00324987">
        <w:tc>
          <w:tcPr>
            <w:tcW w:w="792" w:type="dxa"/>
          </w:tcPr>
          <w:p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324987">
        <w:tc>
          <w:tcPr>
            <w:tcW w:w="792" w:type="dxa"/>
          </w:tcPr>
          <w:p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324987">
        <w:tc>
          <w:tcPr>
            <w:tcW w:w="792" w:type="dxa"/>
          </w:tcPr>
          <w:p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324987">
        <w:tc>
          <w:tcPr>
            <w:tcW w:w="792" w:type="dxa"/>
          </w:tcPr>
          <w:p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</w:tbl>
    <w:p w:rsidR="00254BC9" w:rsidRPr="009D7D9B" w:rsidRDefault="00254BC9" w:rsidP="00B84668">
      <w:pPr>
        <w:rPr>
          <w:rFonts w:ascii="Arial" w:hAnsi="Arial" w:cs="Arial"/>
          <w:sz w:val="24"/>
          <w:szCs w:val="24"/>
        </w:rPr>
      </w:pPr>
    </w:p>
    <w:sectPr w:rsidR="00254BC9" w:rsidRPr="009D7D9B" w:rsidSect="009D7D9B">
      <w:pgSz w:w="16838" w:h="11906" w:orient="landscape"/>
      <w:pgMar w:top="141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DE" w:rsidRDefault="00CC41DE" w:rsidP="002D4D56">
      <w:pPr>
        <w:spacing w:after="0" w:line="240" w:lineRule="auto"/>
      </w:pPr>
      <w:r>
        <w:separator/>
      </w:r>
    </w:p>
  </w:endnote>
  <w:endnote w:type="continuationSeparator" w:id="0">
    <w:p w:rsidR="00CC41DE" w:rsidRDefault="00CC41DE" w:rsidP="002D4D56">
      <w:pPr>
        <w:spacing w:after="0" w:line="240" w:lineRule="auto"/>
      </w:pPr>
      <w:r>
        <w:continuationSeparator/>
      </w:r>
    </w:p>
  </w:endnote>
  <w:endnote w:type="continuationNotice" w:id="1">
    <w:p w:rsidR="00CC41DE" w:rsidRDefault="00CC4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0573534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00453401"/>
          <w:docPartObj>
            <w:docPartGallery w:val="Page Numbers (Top of Page)"/>
            <w:docPartUnique/>
          </w:docPartObj>
        </w:sdtPr>
        <w:sdtEndPr/>
        <w:sdtContent>
          <w:p w:rsidR="00AE6B17" w:rsidRPr="0027649C" w:rsidRDefault="00AE6B1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649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6C3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7649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6C3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764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6B17" w:rsidRDefault="00AE6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DE" w:rsidRDefault="00CC41DE" w:rsidP="002D4D56">
      <w:pPr>
        <w:spacing w:after="0" w:line="240" w:lineRule="auto"/>
      </w:pPr>
      <w:r>
        <w:separator/>
      </w:r>
    </w:p>
  </w:footnote>
  <w:footnote w:type="continuationSeparator" w:id="0">
    <w:p w:rsidR="00CC41DE" w:rsidRDefault="00CC41DE" w:rsidP="002D4D56">
      <w:pPr>
        <w:spacing w:after="0" w:line="240" w:lineRule="auto"/>
      </w:pPr>
      <w:r>
        <w:continuationSeparator/>
      </w:r>
    </w:p>
  </w:footnote>
  <w:footnote w:type="continuationNotice" w:id="1">
    <w:p w:rsidR="00CC41DE" w:rsidRDefault="00CC41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17" w:rsidRPr="007C533D" w:rsidRDefault="00AE6B17" w:rsidP="0027649C">
    <w:pPr>
      <w:pStyle w:val="Header"/>
      <w:pBdr>
        <w:bottom w:val="single" w:sz="12" w:space="1" w:color="auto"/>
      </w:pBdr>
      <w:rPr>
        <w:rFonts w:ascii="Arial" w:hAnsi="Arial" w:cs="Arial"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</w:t>
    </w:r>
    <w:r w:rsidR="00D46CBA">
      <w:rPr>
        <w:rFonts w:ascii="Arial" w:hAnsi="Arial" w:cs="Arial"/>
        <w:b/>
        <w:sz w:val="18"/>
        <w:szCs w:val="18"/>
      </w:rPr>
      <w:t>JOINT</w:t>
    </w:r>
    <w:r>
      <w:rPr>
        <w:rFonts w:ascii="Arial" w:hAnsi="Arial" w:cs="Arial"/>
        <w:b/>
        <w:sz w:val="18"/>
        <w:szCs w:val="18"/>
      </w:rPr>
      <w:t xml:space="preserve"> STANDARD </w:t>
    </w:r>
    <w:r w:rsidR="00D46CBA">
      <w:rPr>
        <w:rFonts w:ascii="Arial" w:hAnsi="Arial" w:cs="Arial"/>
        <w:b/>
        <w:sz w:val="18"/>
        <w:szCs w:val="18"/>
      </w:rPr>
      <w:t xml:space="preserve">ON </w:t>
    </w:r>
    <w:r w:rsidR="002F406D">
      <w:rPr>
        <w:rFonts w:ascii="Arial" w:hAnsi="Arial" w:cs="Arial"/>
        <w:b/>
        <w:sz w:val="18"/>
        <w:szCs w:val="18"/>
      </w:rPr>
      <w:t>FITNESS AND PROP</w:t>
    </w:r>
    <w:r w:rsidR="007553D0">
      <w:rPr>
        <w:rFonts w:ascii="Arial" w:hAnsi="Arial" w:cs="Arial"/>
        <w:b/>
        <w:sz w:val="18"/>
        <w:szCs w:val="18"/>
      </w:rPr>
      <w:t>RIETY OF SIGNFICANT OWNERS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D3BB3"/>
    <w:multiLevelType w:val="hybridMultilevel"/>
    <w:tmpl w:val="F5684B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5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34"/>
  </w:num>
  <w:num w:numId="5">
    <w:abstractNumId w:val="39"/>
  </w:num>
  <w:num w:numId="6">
    <w:abstractNumId w:val="22"/>
  </w:num>
  <w:num w:numId="7">
    <w:abstractNumId w:val="5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5"/>
  </w:num>
  <w:num w:numId="13">
    <w:abstractNumId w:val="27"/>
  </w:num>
  <w:num w:numId="14">
    <w:abstractNumId w:val="4"/>
  </w:num>
  <w:num w:numId="15">
    <w:abstractNumId w:val="36"/>
  </w:num>
  <w:num w:numId="16">
    <w:abstractNumId w:val="12"/>
  </w:num>
  <w:num w:numId="17">
    <w:abstractNumId w:val="26"/>
  </w:num>
  <w:num w:numId="18">
    <w:abstractNumId w:val="1"/>
  </w:num>
  <w:num w:numId="19">
    <w:abstractNumId w:val="25"/>
  </w:num>
  <w:num w:numId="20">
    <w:abstractNumId w:val="16"/>
  </w:num>
  <w:num w:numId="21">
    <w:abstractNumId w:val="18"/>
  </w:num>
  <w:num w:numId="22">
    <w:abstractNumId w:val="21"/>
  </w:num>
  <w:num w:numId="23">
    <w:abstractNumId w:val="6"/>
  </w:num>
  <w:num w:numId="24">
    <w:abstractNumId w:val="15"/>
  </w:num>
  <w:num w:numId="25">
    <w:abstractNumId w:val="28"/>
  </w:num>
  <w:num w:numId="26">
    <w:abstractNumId w:val="38"/>
  </w:num>
  <w:num w:numId="27">
    <w:abstractNumId w:val="41"/>
  </w:num>
  <w:num w:numId="28">
    <w:abstractNumId w:val="13"/>
  </w:num>
  <w:num w:numId="29">
    <w:abstractNumId w:val="9"/>
  </w:num>
  <w:num w:numId="30">
    <w:abstractNumId w:val="8"/>
  </w:num>
  <w:num w:numId="31">
    <w:abstractNumId w:val="29"/>
  </w:num>
  <w:num w:numId="32">
    <w:abstractNumId w:val="14"/>
  </w:num>
  <w:num w:numId="33">
    <w:abstractNumId w:val="11"/>
  </w:num>
  <w:num w:numId="34">
    <w:abstractNumId w:val="2"/>
  </w:num>
  <w:num w:numId="35">
    <w:abstractNumId w:val="47"/>
  </w:num>
  <w:num w:numId="36">
    <w:abstractNumId w:val="32"/>
  </w:num>
  <w:num w:numId="37">
    <w:abstractNumId w:val="43"/>
  </w:num>
  <w:num w:numId="38">
    <w:abstractNumId w:val="0"/>
  </w:num>
  <w:num w:numId="39">
    <w:abstractNumId w:val="35"/>
  </w:num>
  <w:num w:numId="40">
    <w:abstractNumId w:val="20"/>
  </w:num>
  <w:num w:numId="41">
    <w:abstractNumId w:val="17"/>
  </w:num>
  <w:num w:numId="42">
    <w:abstractNumId w:val="19"/>
  </w:num>
  <w:num w:numId="43">
    <w:abstractNumId w:val="42"/>
  </w:num>
  <w:num w:numId="44">
    <w:abstractNumId w:val="3"/>
  </w:num>
  <w:num w:numId="45">
    <w:abstractNumId w:val="46"/>
  </w:num>
  <w:num w:numId="46">
    <w:abstractNumId w:val="7"/>
  </w:num>
  <w:num w:numId="47">
    <w:abstractNumId w:val="33"/>
  </w:num>
  <w:num w:numId="48">
    <w:abstractNumId w:val="23"/>
  </w:num>
  <w:num w:numId="49">
    <w:abstractNumId w:val="40"/>
  </w:num>
  <w:num w:numId="5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5A9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B34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51D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51F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3E4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406D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87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618"/>
    <w:rsid w:val="00365BC0"/>
    <w:rsid w:val="00365D9F"/>
    <w:rsid w:val="00366702"/>
    <w:rsid w:val="00366C3E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88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3C32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3701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27F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57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86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3D0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1AB1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1A0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1F3A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2A6A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805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1B"/>
    <w:rsid w:val="00AC19E0"/>
    <w:rsid w:val="00AC1FA1"/>
    <w:rsid w:val="00AC28A1"/>
    <w:rsid w:val="00AC3D2F"/>
    <w:rsid w:val="00AC5ABA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B5B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3EA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669"/>
    <w:rsid w:val="00B847B3"/>
    <w:rsid w:val="00B849FE"/>
    <w:rsid w:val="00B84CDF"/>
    <w:rsid w:val="00B8519E"/>
    <w:rsid w:val="00B85C45"/>
    <w:rsid w:val="00B85E96"/>
    <w:rsid w:val="00B86078"/>
    <w:rsid w:val="00B86197"/>
    <w:rsid w:val="00B86A4B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28D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89"/>
    <w:rsid w:val="00C143AC"/>
    <w:rsid w:val="00C1498A"/>
    <w:rsid w:val="00C154C0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5983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77CE6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1DE"/>
    <w:rsid w:val="00CC4878"/>
    <w:rsid w:val="00CC4CE0"/>
    <w:rsid w:val="00CC4CE2"/>
    <w:rsid w:val="00CC5679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6CBA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2DA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46B8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5478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59AB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A-Standards@resbank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2A06E3-06B2-45D2-99F9-A2E39DE9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1426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PA</cp:lastModifiedBy>
  <cp:revision>2</cp:revision>
  <cp:lastPrinted>2018-08-17T10:23:00Z</cp:lastPrinted>
  <dcterms:created xsi:type="dcterms:W3CDTF">2019-07-23T08:43:00Z</dcterms:created>
  <dcterms:modified xsi:type="dcterms:W3CDTF">2019-07-23T08:43:00Z</dcterms:modified>
</cp:coreProperties>
</file>